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FC2D91" w14:textId="7AA16D6A" w:rsidR="00D63250" w:rsidRPr="00F828BC" w:rsidRDefault="00DB788A" w:rsidP="00F828BC">
      <w:pPr>
        <w:pStyle w:val="Title"/>
        <w:rPr>
          <w:rFonts w:ascii="Arial" w:hAnsi="Arial" w:cs="Arial"/>
          <w:lang w:val="en-AU"/>
        </w:rPr>
      </w:pPr>
      <w:r w:rsidRPr="00EE4C65">
        <w:rPr>
          <w:rFonts w:ascii="Arial" w:hAnsi="Arial" w:cs="Arial"/>
          <w:noProof/>
          <w:lang w:eastAsia="en-GB"/>
        </w:rPr>
        <w:drawing>
          <wp:inline distT="0" distB="0" distL="0" distR="0" wp14:anchorId="1DEF7D10" wp14:editId="47F9FD21">
            <wp:extent cx="5727700" cy="1572260"/>
            <wp:effectExtent l="0" t="0" r="1270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28BC" w:rsidRPr="00F828BC">
        <w:rPr>
          <w:rFonts w:ascii="Arial" w:hAnsi="Arial" w:cs="Arial"/>
          <w:lang w:val="en-AU"/>
        </w:rPr>
        <w:t>APELSO 2017</w:t>
      </w:r>
    </w:p>
    <w:p w14:paraId="7553B08E" w14:textId="73436A09" w:rsidR="00F828BC" w:rsidRPr="003D4BCB" w:rsidRDefault="003D4BCB" w:rsidP="00F828BC">
      <w:pPr>
        <w:pStyle w:val="Subtitle"/>
        <w:rPr>
          <w:rFonts w:ascii="Arial" w:hAnsi="Arial" w:cs="Arial"/>
          <w:i/>
          <w:sz w:val="24"/>
          <w:lang w:val="en-AU"/>
        </w:rPr>
      </w:pPr>
      <w:r>
        <w:rPr>
          <w:rFonts w:ascii="Arial" w:hAnsi="Arial" w:cs="Arial"/>
          <w:i/>
          <w:sz w:val="24"/>
          <w:lang w:val="en-AU"/>
        </w:rPr>
        <w:t>A personal experience</w:t>
      </w:r>
      <w:r w:rsidR="00F828BC" w:rsidRPr="003D4BCB">
        <w:rPr>
          <w:rFonts w:ascii="Arial" w:hAnsi="Arial" w:cs="Arial"/>
          <w:i/>
          <w:sz w:val="24"/>
          <w:lang w:val="en-AU"/>
        </w:rPr>
        <w:t xml:space="preserve"> of the Asia-Pacific Extracorporeal Lif</w:t>
      </w:r>
      <w:r w:rsidR="00DB788A" w:rsidRPr="003D4BCB">
        <w:rPr>
          <w:rFonts w:ascii="Arial" w:hAnsi="Arial" w:cs="Arial"/>
          <w:i/>
          <w:sz w:val="24"/>
          <w:lang w:val="en-AU"/>
        </w:rPr>
        <w:t xml:space="preserve">e Support organisation meeting </w:t>
      </w:r>
      <w:r w:rsidR="00F828BC" w:rsidRPr="003D4BCB">
        <w:rPr>
          <w:rFonts w:ascii="Arial" w:hAnsi="Arial" w:cs="Arial"/>
          <w:i/>
          <w:sz w:val="24"/>
          <w:lang w:val="en-AU"/>
        </w:rPr>
        <w:t>- Gold Coast, Australia</w:t>
      </w:r>
      <w:r w:rsidR="00A007DB" w:rsidRPr="003D4BCB">
        <w:rPr>
          <w:rFonts w:ascii="Arial" w:hAnsi="Arial" w:cs="Arial"/>
          <w:i/>
          <w:sz w:val="24"/>
          <w:lang w:val="en-AU"/>
        </w:rPr>
        <w:t xml:space="preserve"> – written by Arne Diehl</w:t>
      </w:r>
      <w:r>
        <w:rPr>
          <w:rFonts w:ascii="Arial" w:hAnsi="Arial" w:cs="Arial"/>
          <w:i/>
          <w:sz w:val="24"/>
          <w:lang w:val="en-AU"/>
        </w:rPr>
        <w:t>, ECMO fellow at The Alfred, Melbourne</w:t>
      </w:r>
      <w:bookmarkStart w:id="0" w:name="_GoBack"/>
      <w:bookmarkEnd w:id="0"/>
    </w:p>
    <w:p w14:paraId="66D5FDD4" w14:textId="77777777" w:rsidR="00F828BC" w:rsidRPr="003D4BCB" w:rsidRDefault="00F828BC" w:rsidP="00F828BC">
      <w:pPr>
        <w:rPr>
          <w:rFonts w:ascii="Arial" w:hAnsi="Arial" w:cs="Arial"/>
          <w:sz w:val="24"/>
          <w:szCs w:val="24"/>
          <w:lang w:val="en-AU"/>
        </w:rPr>
      </w:pPr>
    </w:p>
    <w:p w14:paraId="5DFDE6A8" w14:textId="33DE2BBB" w:rsidR="00F828BC" w:rsidRDefault="00F828BC" w:rsidP="001C030B">
      <w:pPr>
        <w:jc w:val="both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 xml:space="preserve">ELSO was founded in 1989 and is since collecting valuable data on extracorporeal </w:t>
      </w:r>
      <w:r w:rsidR="00E73115">
        <w:rPr>
          <w:rFonts w:ascii="Arial" w:hAnsi="Arial" w:cs="Arial"/>
          <w:lang w:val="en-AU"/>
        </w:rPr>
        <w:t xml:space="preserve">life </w:t>
      </w:r>
      <w:r>
        <w:rPr>
          <w:rFonts w:ascii="Arial" w:hAnsi="Arial" w:cs="Arial"/>
          <w:lang w:val="en-AU"/>
        </w:rPr>
        <w:t>support with</w:t>
      </w:r>
      <w:r w:rsidR="00E73115">
        <w:rPr>
          <w:rFonts w:ascii="Arial" w:hAnsi="Arial" w:cs="Arial"/>
          <w:lang w:val="en-AU"/>
        </w:rPr>
        <w:t xml:space="preserve"> currently about 350 active centres world</w:t>
      </w:r>
      <w:r w:rsidR="00DB788A">
        <w:rPr>
          <w:rFonts w:ascii="Arial" w:hAnsi="Arial" w:cs="Arial"/>
          <w:lang w:val="en-AU"/>
        </w:rPr>
        <w:t xml:space="preserve">wide contributing </w:t>
      </w:r>
      <w:r w:rsidR="00235E72">
        <w:rPr>
          <w:rFonts w:ascii="Arial" w:hAnsi="Arial" w:cs="Arial"/>
          <w:lang w:val="en-AU"/>
        </w:rPr>
        <w:t xml:space="preserve">ECMO patient </w:t>
      </w:r>
      <w:r w:rsidR="00DB788A">
        <w:rPr>
          <w:rFonts w:ascii="Arial" w:hAnsi="Arial" w:cs="Arial"/>
          <w:lang w:val="en-AU"/>
        </w:rPr>
        <w:t>data. A</w:t>
      </w:r>
      <w:r w:rsidR="00B5497F">
        <w:rPr>
          <w:rFonts w:ascii="Arial" w:hAnsi="Arial" w:cs="Arial"/>
          <w:lang w:val="en-AU"/>
        </w:rPr>
        <w:t>n a</w:t>
      </w:r>
      <w:r w:rsidR="00E73115">
        <w:rPr>
          <w:rFonts w:ascii="Arial" w:hAnsi="Arial" w:cs="Arial"/>
          <w:lang w:val="en-AU"/>
        </w:rPr>
        <w:t xml:space="preserve">nnual meeting has </w:t>
      </w:r>
      <w:r w:rsidR="00B5497F">
        <w:rPr>
          <w:rFonts w:ascii="Arial" w:hAnsi="Arial" w:cs="Arial"/>
          <w:lang w:val="en-AU"/>
        </w:rPr>
        <w:t>since been held</w:t>
      </w:r>
      <w:r w:rsidR="00E73115">
        <w:rPr>
          <w:rFonts w:ascii="Arial" w:hAnsi="Arial" w:cs="Arial"/>
          <w:lang w:val="en-AU"/>
        </w:rPr>
        <w:t xml:space="preserve"> in N</w:t>
      </w:r>
      <w:r w:rsidR="00235E72">
        <w:rPr>
          <w:rFonts w:ascii="Arial" w:hAnsi="Arial" w:cs="Arial"/>
          <w:lang w:val="en-AU"/>
        </w:rPr>
        <w:t>orth America, regional meetings</w:t>
      </w:r>
      <w:r w:rsidR="00DB788A">
        <w:rPr>
          <w:rFonts w:ascii="Arial" w:hAnsi="Arial" w:cs="Arial"/>
          <w:lang w:val="en-AU"/>
        </w:rPr>
        <w:t xml:space="preserve"> </w:t>
      </w:r>
      <w:r w:rsidR="00E73115">
        <w:rPr>
          <w:rFonts w:ascii="Arial" w:hAnsi="Arial" w:cs="Arial"/>
          <w:lang w:val="en-AU"/>
        </w:rPr>
        <w:t>have only developed in more recent times. This was the 3</w:t>
      </w:r>
      <w:r w:rsidR="00E73115" w:rsidRPr="00E73115">
        <w:rPr>
          <w:rFonts w:ascii="Arial" w:hAnsi="Arial" w:cs="Arial"/>
          <w:vertAlign w:val="superscript"/>
          <w:lang w:val="en-AU"/>
        </w:rPr>
        <w:t>rd</w:t>
      </w:r>
      <w:r w:rsidR="00E73115">
        <w:rPr>
          <w:rFonts w:ascii="Arial" w:hAnsi="Arial" w:cs="Arial"/>
          <w:lang w:val="en-AU"/>
        </w:rPr>
        <w:t xml:space="preserve"> Asian Pacific meeting</w:t>
      </w:r>
      <w:r>
        <w:rPr>
          <w:rFonts w:ascii="Arial" w:hAnsi="Arial" w:cs="Arial"/>
          <w:lang w:val="en-AU"/>
        </w:rPr>
        <w:t xml:space="preserve"> </w:t>
      </w:r>
      <w:r w:rsidR="00E403A9">
        <w:rPr>
          <w:rFonts w:ascii="Arial" w:hAnsi="Arial" w:cs="Arial"/>
          <w:lang w:val="en-AU"/>
        </w:rPr>
        <w:t>after Beijing in 2013 and Kyoto in 2015.</w:t>
      </w:r>
    </w:p>
    <w:p w14:paraId="6CDCCA98" w14:textId="45959A5E" w:rsidR="005A4EF3" w:rsidRDefault="00235E72" w:rsidP="005A4EF3">
      <w:pPr>
        <w:jc w:val="both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The excellent</w:t>
      </w:r>
      <w:r w:rsidR="00DB788A">
        <w:rPr>
          <w:rFonts w:ascii="Arial" w:hAnsi="Arial" w:cs="Arial"/>
          <w:lang w:val="en-AU"/>
        </w:rPr>
        <w:t xml:space="preserve"> </w:t>
      </w:r>
      <w:r w:rsidR="00E403A9">
        <w:rPr>
          <w:rFonts w:ascii="Arial" w:hAnsi="Arial" w:cs="Arial"/>
          <w:lang w:val="en-AU"/>
        </w:rPr>
        <w:t xml:space="preserve">program </w:t>
      </w:r>
      <w:r w:rsidR="00B82A29">
        <w:rPr>
          <w:rFonts w:ascii="Arial" w:hAnsi="Arial" w:cs="Arial"/>
          <w:lang w:val="en-AU"/>
        </w:rPr>
        <w:t xml:space="preserve">was </w:t>
      </w:r>
      <w:r w:rsidR="00E403A9">
        <w:rPr>
          <w:rFonts w:ascii="Arial" w:hAnsi="Arial" w:cs="Arial"/>
          <w:lang w:val="en-AU"/>
        </w:rPr>
        <w:t>put toget</w:t>
      </w:r>
      <w:r w:rsidR="00AE666F">
        <w:rPr>
          <w:rFonts w:ascii="Arial" w:hAnsi="Arial" w:cs="Arial"/>
          <w:lang w:val="en-AU"/>
        </w:rPr>
        <w:t>her by John Fraser and his team</w:t>
      </w:r>
      <w:r w:rsidR="00E403A9">
        <w:rPr>
          <w:rFonts w:ascii="Arial" w:hAnsi="Arial" w:cs="Arial"/>
          <w:lang w:val="en-AU"/>
        </w:rPr>
        <w:t xml:space="preserve"> </w:t>
      </w:r>
      <w:r w:rsidR="00AE666F">
        <w:rPr>
          <w:rFonts w:ascii="Arial" w:hAnsi="Arial" w:cs="Arial"/>
          <w:lang w:val="en-AU"/>
        </w:rPr>
        <w:t>with many national and international leaders in the field sharing their views</w:t>
      </w:r>
      <w:r>
        <w:rPr>
          <w:rFonts w:ascii="Arial" w:hAnsi="Arial" w:cs="Arial"/>
          <w:lang w:val="en-AU"/>
        </w:rPr>
        <w:t xml:space="preserve">. </w:t>
      </w:r>
      <w:r w:rsidR="002F3BC3">
        <w:rPr>
          <w:rFonts w:ascii="Arial" w:hAnsi="Arial" w:cs="Arial"/>
          <w:lang w:val="en-AU"/>
        </w:rPr>
        <w:t>The exhibition hall served as a</w:t>
      </w:r>
      <w:r w:rsidR="00AE666F">
        <w:rPr>
          <w:rFonts w:ascii="Arial" w:hAnsi="Arial" w:cs="Arial"/>
          <w:lang w:val="en-AU"/>
        </w:rPr>
        <w:t xml:space="preserve"> great</w:t>
      </w:r>
      <w:r w:rsidR="00B5497F">
        <w:rPr>
          <w:rFonts w:ascii="Arial" w:hAnsi="Arial" w:cs="Arial"/>
          <w:lang w:val="en-AU"/>
        </w:rPr>
        <w:t xml:space="preserve"> </w:t>
      </w:r>
      <w:r w:rsidR="002F3BC3">
        <w:rPr>
          <w:rFonts w:ascii="Arial" w:hAnsi="Arial" w:cs="Arial"/>
          <w:lang w:val="en-AU"/>
        </w:rPr>
        <w:t>melting pot</w:t>
      </w:r>
      <w:r w:rsidR="00404F0F">
        <w:rPr>
          <w:rFonts w:ascii="Arial" w:hAnsi="Arial" w:cs="Arial"/>
          <w:lang w:val="en-AU"/>
        </w:rPr>
        <w:t xml:space="preserve"> to </w:t>
      </w:r>
      <w:r w:rsidR="00235FBF">
        <w:rPr>
          <w:rFonts w:ascii="Arial" w:hAnsi="Arial" w:cs="Arial"/>
          <w:lang w:val="en-AU"/>
        </w:rPr>
        <w:t xml:space="preserve">meet and </w:t>
      </w:r>
      <w:r w:rsidR="00404F0F">
        <w:rPr>
          <w:rFonts w:ascii="Arial" w:hAnsi="Arial" w:cs="Arial"/>
          <w:lang w:val="en-AU"/>
        </w:rPr>
        <w:t>exchange experiences with physicians and allied ECMO te</w:t>
      </w:r>
      <w:r>
        <w:rPr>
          <w:rFonts w:ascii="Arial" w:hAnsi="Arial" w:cs="Arial"/>
          <w:lang w:val="en-AU"/>
        </w:rPr>
        <w:t>am members from around the globe</w:t>
      </w:r>
      <w:r w:rsidR="000967CE">
        <w:rPr>
          <w:rFonts w:ascii="Arial" w:hAnsi="Arial" w:cs="Arial"/>
          <w:lang w:val="en-AU"/>
        </w:rPr>
        <w:t xml:space="preserve"> (see picture below)</w:t>
      </w:r>
      <w:r w:rsidR="00404F0F">
        <w:rPr>
          <w:rFonts w:ascii="Arial" w:hAnsi="Arial" w:cs="Arial"/>
          <w:lang w:val="en-AU"/>
        </w:rPr>
        <w:t>.</w:t>
      </w:r>
    </w:p>
    <w:p w14:paraId="74CEA750" w14:textId="5DD07801" w:rsidR="00AE666F" w:rsidRDefault="00E403A9" w:rsidP="001C030B">
      <w:pPr>
        <w:jc w:val="both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 xml:space="preserve">My personal </w:t>
      </w:r>
      <w:r w:rsidR="00235E72">
        <w:rPr>
          <w:rFonts w:ascii="Arial" w:hAnsi="Arial" w:cs="Arial"/>
          <w:lang w:val="en-AU"/>
        </w:rPr>
        <w:t xml:space="preserve">conference </w:t>
      </w:r>
      <w:r w:rsidR="00AE666F">
        <w:rPr>
          <w:rFonts w:ascii="Arial" w:hAnsi="Arial" w:cs="Arial"/>
          <w:lang w:val="en-AU"/>
        </w:rPr>
        <w:t>highlights:</w:t>
      </w:r>
    </w:p>
    <w:p w14:paraId="6634465F" w14:textId="1D385EB7" w:rsidR="00D0278C" w:rsidRPr="00D0278C" w:rsidRDefault="00D0278C" w:rsidP="008F5009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lang w:val="en-AU"/>
        </w:rPr>
      </w:pPr>
      <w:r w:rsidRPr="00D0278C">
        <w:rPr>
          <w:rFonts w:ascii="Arial" w:hAnsi="Arial" w:cs="Arial"/>
          <w:b/>
          <w:color w:val="000000" w:themeColor="text1"/>
          <w:lang w:val="en-AU"/>
        </w:rPr>
        <w:t>Pre-conference</w:t>
      </w:r>
      <w:r w:rsidRPr="00D0278C">
        <w:rPr>
          <w:rFonts w:ascii="Arial" w:hAnsi="Arial" w:cs="Arial"/>
          <w:color w:val="000000" w:themeColor="text1"/>
          <w:lang w:val="en-AU"/>
        </w:rPr>
        <w:t xml:space="preserve"> </w:t>
      </w:r>
      <w:r w:rsidRPr="00D0278C">
        <w:rPr>
          <w:rFonts w:ascii="Arial" w:hAnsi="Arial" w:cs="Arial"/>
          <w:color w:val="000000" w:themeColor="text1"/>
          <w:lang w:val="en-AU"/>
        </w:rPr>
        <w:t>held at the all new and shiny Gold Coast University Hospital started with a variety of workshops including ECMO in paediatrics, the La Pitié Salpetrière mechanical circulatory support, advanced ECMO and a totally hands on ECMO simulation training by ‘learnECMO’ and an innovative team from Hong Kong (see picture below).</w:t>
      </w:r>
    </w:p>
    <w:p w14:paraId="0BA04ED8" w14:textId="77777777" w:rsidR="00D0278C" w:rsidRPr="00D0278C" w:rsidRDefault="00D0278C" w:rsidP="00D0278C">
      <w:pPr>
        <w:pStyle w:val="ListParagraph"/>
        <w:ind w:firstLine="0"/>
        <w:jc w:val="both"/>
        <w:rPr>
          <w:rFonts w:ascii="Arial" w:hAnsi="Arial" w:cs="Arial"/>
          <w:color w:val="000000" w:themeColor="text1"/>
          <w:lang w:val="en-AU"/>
        </w:rPr>
      </w:pPr>
    </w:p>
    <w:p w14:paraId="1BE1D369" w14:textId="7E7C8FA9" w:rsidR="008F5009" w:rsidRPr="009408D4" w:rsidRDefault="00AE666F" w:rsidP="008F5009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lang w:val="en-AU"/>
        </w:rPr>
      </w:pPr>
      <w:r w:rsidRPr="009408D4">
        <w:rPr>
          <w:rFonts w:ascii="Arial" w:hAnsi="Arial" w:cs="Arial"/>
          <w:color w:val="000000" w:themeColor="text1"/>
          <w:lang w:val="en-AU"/>
        </w:rPr>
        <w:t xml:space="preserve">The </w:t>
      </w:r>
      <w:r w:rsidR="00B5497F" w:rsidRPr="009408D4">
        <w:rPr>
          <w:rFonts w:ascii="Arial" w:hAnsi="Arial" w:cs="Arial"/>
          <w:color w:val="000000" w:themeColor="text1"/>
          <w:lang w:val="en-AU"/>
        </w:rPr>
        <w:t xml:space="preserve">well-attended </w:t>
      </w:r>
      <w:r w:rsidR="00650904" w:rsidRPr="009408D4">
        <w:rPr>
          <w:rFonts w:ascii="Arial" w:hAnsi="Arial" w:cs="Arial"/>
          <w:color w:val="000000" w:themeColor="text1"/>
          <w:lang w:val="en-AU"/>
        </w:rPr>
        <w:t>session</w:t>
      </w:r>
      <w:r w:rsidR="00EF5A1A" w:rsidRPr="009408D4">
        <w:rPr>
          <w:rFonts w:ascii="Arial" w:hAnsi="Arial" w:cs="Arial"/>
          <w:color w:val="000000" w:themeColor="text1"/>
          <w:lang w:val="en-AU"/>
        </w:rPr>
        <w:t xml:space="preserve"> on </w:t>
      </w:r>
      <w:r w:rsidR="00EF5A1A" w:rsidRPr="009408D4">
        <w:rPr>
          <w:rFonts w:ascii="Arial" w:hAnsi="Arial" w:cs="Arial"/>
          <w:b/>
          <w:color w:val="000000" w:themeColor="text1"/>
          <w:lang w:val="en-AU"/>
        </w:rPr>
        <w:t>ECPR</w:t>
      </w:r>
      <w:r w:rsidR="00EF5A1A" w:rsidRPr="009408D4">
        <w:rPr>
          <w:rFonts w:ascii="Arial" w:hAnsi="Arial" w:cs="Arial"/>
          <w:color w:val="000000" w:themeColor="text1"/>
          <w:lang w:val="en-AU"/>
        </w:rPr>
        <w:t>,</w:t>
      </w:r>
      <w:r w:rsidR="00B5497F" w:rsidRPr="009408D4">
        <w:rPr>
          <w:rFonts w:ascii="Arial" w:hAnsi="Arial" w:cs="Arial"/>
          <w:color w:val="000000" w:themeColor="text1"/>
          <w:lang w:val="en-AU"/>
        </w:rPr>
        <w:t xml:space="preserve"> which is</w:t>
      </w:r>
      <w:r w:rsidR="00EF5A1A" w:rsidRPr="009408D4">
        <w:rPr>
          <w:rFonts w:ascii="Arial" w:hAnsi="Arial" w:cs="Arial"/>
          <w:color w:val="000000" w:themeColor="text1"/>
          <w:lang w:val="en-AU"/>
        </w:rPr>
        <w:t xml:space="preserve"> initiation of ECMO during cardiac arrest</w:t>
      </w:r>
      <w:r w:rsidR="00B5497F" w:rsidRPr="009408D4">
        <w:rPr>
          <w:rFonts w:ascii="Arial" w:hAnsi="Arial" w:cs="Arial"/>
          <w:color w:val="000000" w:themeColor="text1"/>
          <w:lang w:val="en-AU"/>
        </w:rPr>
        <w:t xml:space="preserve">, </w:t>
      </w:r>
      <w:r w:rsidR="001B07F2" w:rsidRPr="009408D4">
        <w:rPr>
          <w:rFonts w:ascii="Arial" w:hAnsi="Arial" w:cs="Arial"/>
          <w:color w:val="000000" w:themeColor="text1"/>
          <w:lang w:val="en-AU"/>
        </w:rPr>
        <w:t>was fascinating. The</w:t>
      </w:r>
      <w:r w:rsidR="00B5497F" w:rsidRPr="009408D4">
        <w:rPr>
          <w:rFonts w:ascii="Arial" w:hAnsi="Arial" w:cs="Arial"/>
          <w:color w:val="000000" w:themeColor="text1"/>
          <w:lang w:val="en-AU"/>
        </w:rPr>
        <w:t xml:space="preserve"> d</w:t>
      </w:r>
      <w:r w:rsidR="00F97227" w:rsidRPr="009408D4">
        <w:rPr>
          <w:rFonts w:ascii="Arial" w:hAnsi="Arial" w:cs="Arial"/>
          <w:color w:val="000000" w:themeColor="text1"/>
          <w:lang w:val="en-AU"/>
        </w:rPr>
        <w:t>iscus</w:t>
      </w:r>
      <w:r w:rsidR="00B5497F" w:rsidRPr="009408D4">
        <w:rPr>
          <w:rFonts w:ascii="Arial" w:hAnsi="Arial" w:cs="Arial"/>
          <w:color w:val="000000" w:themeColor="text1"/>
          <w:lang w:val="en-AU"/>
        </w:rPr>
        <w:t>sion in this section covered the whole spectrum of opinions. Proficiently executed ECPR will yield</w:t>
      </w:r>
      <w:r w:rsidR="00F97227" w:rsidRPr="009408D4">
        <w:rPr>
          <w:rFonts w:ascii="Arial" w:hAnsi="Arial" w:cs="Arial"/>
          <w:color w:val="000000" w:themeColor="text1"/>
          <w:lang w:val="en-AU"/>
        </w:rPr>
        <w:t xml:space="preserve"> survival</w:t>
      </w:r>
      <w:r w:rsidR="001B07F2" w:rsidRPr="009408D4">
        <w:rPr>
          <w:rFonts w:ascii="Arial" w:hAnsi="Arial" w:cs="Arial"/>
          <w:color w:val="000000" w:themeColor="text1"/>
          <w:lang w:val="en-AU"/>
        </w:rPr>
        <w:t xml:space="preserve"> of</w:t>
      </w:r>
      <w:r w:rsidR="00F97227" w:rsidRPr="009408D4">
        <w:rPr>
          <w:rFonts w:ascii="Arial" w:hAnsi="Arial" w:cs="Arial"/>
          <w:color w:val="000000" w:themeColor="text1"/>
          <w:lang w:val="en-AU"/>
        </w:rPr>
        <w:t xml:space="preserve"> 20-25% for out of hospital cardiac arrest</w:t>
      </w:r>
      <w:r w:rsidR="00B5497F" w:rsidRPr="009408D4">
        <w:rPr>
          <w:rFonts w:ascii="Arial" w:hAnsi="Arial" w:cs="Arial"/>
          <w:color w:val="000000" w:themeColor="text1"/>
          <w:lang w:val="en-AU"/>
        </w:rPr>
        <w:t xml:space="preserve"> in exp</w:t>
      </w:r>
      <w:r w:rsidR="003F3EF9" w:rsidRPr="009408D4">
        <w:rPr>
          <w:rFonts w:ascii="Arial" w:hAnsi="Arial" w:cs="Arial"/>
          <w:color w:val="000000" w:themeColor="text1"/>
          <w:lang w:val="en-AU"/>
        </w:rPr>
        <w:t>erience</w:t>
      </w:r>
      <w:r w:rsidR="00BD3525" w:rsidRPr="009408D4">
        <w:rPr>
          <w:rFonts w:ascii="Arial" w:hAnsi="Arial" w:cs="Arial"/>
          <w:color w:val="000000" w:themeColor="text1"/>
          <w:lang w:val="en-AU"/>
        </w:rPr>
        <w:t xml:space="preserve">d </w:t>
      </w:r>
      <w:r w:rsidR="000B1092" w:rsidRPr="009408D4">
        <w:rPr>
          <w:rFonts w:ascii="Arial" w:hAnsi="Arial" w:cs="Arial"/>
          <w:color w:val="000000" w:themeColor="text1"/>
          <w:lang w:val="en-AU"/>
        </w:rPr>
        <w:t>centres. Some may consider this low survival levels</w:t>
      </w:r>
      <w:r w:rsidR="00722520" w:rsidRPr="009408D4">
        <w:rPr>
          <w:rFonts w:ascii="Arial" w:hAnsi="Arial" w:cs="Arial"/>
          <w:color w:val="000000" w:themeColor="text1"/>
          <w:lang w:val="en-AU"/>
        </w:rPr>
        <w:t>,</w:t>
      </w:r>
      <w:r w:rsidR="000B1092" w:rsidRPr="009408D4">
        <w:rPr>
          <w:rFonts w:ascii="Arial" w:hAnsi="Arial" w:cs="Arial"/>
          <w:color w:val="000000" w:themeColor="text1"/>
          <w:lang w:val="en-AU"/>
        </w:rPr>
        <w:t xml:space="preserve"> these patients though have refractory VT/VF cardiac arrest and are virtually dead.</w:t>
      </w:r>
      <w:r w:rsidR="00722520" w:rsidRPr="009408D4">
        <w:rPr>
          <w:rFonts w:ascii="Arial" w:hAnsi="Arial" w:cs="Arial"/>
          <w:color w:val="000000" w:themeColor="text1"/>
          <w:lang w:val="en-AU"/>
        </w:rPr>
        <w:t xml:space="preserve"> Survival after cardiac arrest drops off sharply over time even for shockable initial rhythms. </w:t>
      </w:r>
      <w:r w:rsidR="00F96F61" w:rsidRPr="009408D4">
        <w:rPr>
          <w:rFonts w:ascii="Arial" w:hAnsi="Arial" w:cs="Arial"/>
          <w:color w:val="000000" w:themeColor="text1"/>
          <w:lang w:val="en-AU"/>
        </w:rPr>
        <w:t xml:space="preserve">After 20 </w:t>
      </w:r>
      <w:r w:rsidR="00722520" w:rsidRPr="009408D4">
        <w:rPr>
          <w:rFonts w:ascii="Arial" w:hAnsi="Arial" w:cs="Arial"/>
          <w:color w:val="000000" w:themeColor="text1"/>
          <w:lang w:val="en-AU"/>
        </w:rPr>
        <w:t>min 90% of those who survive w</w:t>
      </w:r>
      <w:r w:rsidR="00F96F61" w:rsidRPr="009408D4">
        <w:rPr>
          <w:rFonts w:ascii="Arial" w:hAnsi="Arial" w:cs="Arial"/>
          <w:color w:val="000000" w:themeColor="text1"/>
          <w:lang w:val="en-AU"/>
        </w:rPr>
        <w:t xml:space="preserve">ill have </w:t>
      </w:r>
      <w:r w:rsidR="000B1092" w:rsidRPr="009408D4">
        <w:rPr>
          <w:rFonts w:ascii="Arial" w:hAnsi="Arial" w:cs="Arial"/>
          <w:color w:val="000000" w:themeColor="text1"/>
          <w:lang w:val="en-AU"/>
        </w:rPr>
        <w:t xml:space="preserve">had </w:t>
      </w:r>
      <w:r w:rsidR="00F96F61" w:rsidRPr="009408D4">
        <w:rPr>
          <w:rFonts w:ascii="Arial" w:hAnsi="Arial" w:cs="Arial"/>
          <w:color w:val="000000" w:themeColor="text1"/>
          <w:lang w:val="en-AU"/>
        </w:rPr>
        <w:t>return of spontaneous circulation [ROSC]</w:t>
      </w:r>
      <w:r w:rsidR="00722520" w:rsidRPr="009408D4">
        <w:rPr>
          <w:rFonts w:ascii="Arial" w:hAnsi="Arial" w:cs="Arial"/>
          <w:color w:val="000000" w:themeColor="text1"/>
          <w:lang w:val="en-AU"/>
        </w:rPr>
        <w:t xml:space="preserve"> and after 40</w:t>
      </w:r>
      <w:r w:rsidR="00F96F61" w:rsidRPr="009408D4">
        <w:rPr>
          <w:rFonts w:ascii="Arial" w:hAnsi="Arial" w:cs="Arial"/>
          <w:color w:val="000000" w:themeColor="text1"/>
          <w:lang w:val="en-AU"/>
        </w:rPr>
        <w:t xml:space="preserve"> min the survival approaches zero. Achi</w:t>
      </w:r>
      <w:r w:rsidR="0015750A" w:rsidRPr="009408D4">
        <w:rPr>
          <w:rFonts w:ascii="Arial" w:hAnsi="Arial" w:cs="Arial"/>
          <w:color w:val="000000" w:themeColor="text1"/>
          <w:lang w:val="en-AU"/>
        </w:rPr>
        <w:t xml:space="preserve">eving 20-25% </w:t>
      </w:r>
      <w:r w:rsidR="008F5009" w:rsidRPr="009408D4">
        <w:rPr>
          <w:rFonts w:ascii="Arial" w:hAnsi="Arial" w:cs="Arial"/>
          <w:color w:val="000000" w:themeColor="text1"/>
          <w:lang w:val="en-AU"/>
        </w:rPr>
        <w:t>survival in this group understandably draws a lot of attention. Q</w:t>
      </w:r>
      <w:r w:rsidR="001B07F2" w:rsidRPr="009408D4">
        <w:rPr>
          <w:rFonts w:ascii="Arial" w:hAnsi="Arial" w:cs="Arial"/>
          <w:color w:val="000000" w:themeColor="text1"/>
          <w:lang w:val="en-AU"/>
        </w:rPr>
        <w:t>uestions regarding its applicability and general economic viabil</w:t>
      </w:r>
      <w:r w:rsidR="008F5009" w:rsidRPr="009408D4">
        <w:rPr>
          <w:rFonts w:ascii="Arial" w:hAnsi="Arial" w:cs="Arial"/>
          <w:color w:val="000000" w:themeColor="text1"/>
          <w:lang w:val="en-AU"/>
        </w:rPr>
        <w:t>ity though were discussed. Cost implications, the infrastructure necessary and the very few numbers of patients make this a Western World endeavour similar to other high cost per quality life year gained therapies.</w:t>
      </w:r>
    </w:p>
    <w:p w14:paraId="168CFF83" w14:textId="77777777" w:rsidR="00650904" w:rsidRPr="009408D4" w:rsidRDefault="00650904" w:rsidP="00650904">
      <w:pPr>
        <w:pStyle w:val="ListParagraph"/>
        <w:ind w:firstLine="0"/>
        <w:jc w:val="both"/>
        <w:rPr>
          <w:rFonts w:ascii="Arial" w:hAnsi="Arial" w:cs="Arial"/>
          <w:color w:val="000000" w:themeColor="text1"/>
          <w:lang w:val="en-AU"/>
        </w:rPr>
      </w:pPr>
    </w:p>
    <w:p w14:paraId="51BEAAE1" w14:textId="2F6D339A" w:rsidR="000967CE" w:rsidRPr="009408D4" w:rsidRDefault="0012548B" w:rsidP="000967C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lang w:val="en-AU"/>
        </w:rPr>
      </w:pPr>
      <w:r w:rsidRPr="009408D4">
        <w:rPr>
          <w:rFonts w:ascii="Arial" w:hAnsi="Arial" w:cs="Arial"/>
          <w:color w:val="000000" w:themeColor="text1"/>
          <w:lang w:val="en-AU"/>
        </w:rPr>
        <w:t>What’</w:t>
      </w:r>
      <w:r w:rsidR="00650904" w:rsidRPr="009408D4">
        <w:rPr>
          <w:rFonts w:ascii="Arial" w:hAnsi="Arial" w:cs="Arial"/>
          <w:color w:val="000000" w:themeColor="text1"/>
          <w:lang w:val="en-AU"/>
        </w:rPr>
        <w:t xml:space="preserve">s news for </w:t>
      </w:r>
      <w:r w:rsidR="00650904" w:rsidRPr="009408D4">
        <w:rPr>
          <w:rFonts w:ascii="Arial" w:hAnsi="Arial" w:cs="Arial"/>
          <w:b/>
          <w:color w:val="000000" w:themeColor="text1"/>
          <w:lang w:val="en-AU"/>
        </w:rPr>
        <w:t>VV-</w:t>
      </w:r>
      <w:r w:rsidRPr="009408D4">
        <w:rPr>
          <w:rFonts w:ascii="Arial" w:hAnsi="Arial" w:cs="Arial"/>
          <w:b/>
          <w:color w:val="000000" w:themeColor="text1"/>
          <w:lang w:val="en-AU"/>
        </w:rPr>
        <w:t>ECMO</w:t>
      </w:r>
      <w:r w:rsidRPr="009408D4">
        <w:rPr>
          <w:rFonts w:ascii="Arial" w:hAnsi="Arial" w:cs="Arial"/>
          <w:color w:val="000000" w:themeColor="text1"/>
          <w:lang w:val="en-AU"/>
        </w:rPr>
        <w:t xml:space="preserve">? VV-ECMO is </w:t>
      </w:r>
      <w:r w:rsidR="009E4C43" w:rsidRPr="009408D4">
        <w:rPr>
          <w:rFonts w:ascii="Arial" w:hAnsi="Arial" w:cs="Arial"/>
          <w:color w:val="000000" w:themeColor="text1"/>
          <w:lang w:val="en-AU"/>
        </w:rPr>
        <w:t xml:space="preserve">well established since the 2009 </w:t>
      </w:r>
      <w:r w:rsidRPr="009408D4">
        <w:rPr>
          <w:rFonts w:ascii="Arial" w:hAnsi="Arial" w:cs="Arial"/>
          <w:color w:val="000000" w:themeColor="text1"/>
          <w:lang w:val="en-AU"/>
        </w:rPr>
        <w:t>flue epidemic</w:t>
      </w:r>
      <w:r w:rsidR="00AE74D7" w:rsidRPr="009408D4">
        <w:rPr>
          <w:rFonts w:ascii="Arial" w:hAnsi="Arial" w:cs="Arial"/>
          <w:color w:val="000000" w:themeColor="text1"/>
          <w:lang w:val="en-AU"/>
        </w:rPr>
        <w:t xml:space="preserve"> </w:t>
      </w:r>
      <w:r w:rsidRPr="009408D4">
        <w:rPr>
          <w:rFonts w:ascii="Arial" w:hAnsi="Arial" w:cs="Arial"/>
          <w:color w:val="000000" w:themeColor="text1"/>
          <w:lang w:val="en-AU"/>
        </w:rPr>
        <w:t xml:space="preserve">yet </w:t>
      </w:r>
      <w:r w:rsidR="00AE74D7" w:rsidRPr="009408D4">
        <w:rPr>
          <w:rFonts w:ascii="Arial" w:hAnsi="Arial" w:cs="Arial"/>
          <w:color w:val="000000" w:themeColor="text1"/>
          <w:lang w:val="en-AU"/>
        </w:rPr>
        <w:t xml:space="preserve">is </w:t>
      </w:r>
      <w:r w:rsidRPr="009408D4">
        <w:rPr>
          <w:rFonts w:ascii="Arial" w:hAnsi="Arial" w:cs="Arial"/>
          <w:color w:val="000000" w:themeColor="text1"/>
          <w:lang w:val="en-AU"/>
        </w:rPr>
        <w:t xml:space="preserve">still finding its exact place in the intensive care world. </w:t>
      </w:r>
      <w:r w:rsidR="00B82A29" w:rsidRPr="009408D4">
        <w:rPr>
          <w:rFonts w:ascii="Arial" w:hAnsi="Arial" w:cs="Arial"/>
          <w:color w:val="000000" w:themeColor="text1"/>
          <w:lang w:val="en-AU"/>
        </w:rPr>
        <w:t xml:space="preserve">The ART trial </w:t>
      </w:r>
      <w:r w:rsidR="00B82A29" w:rsidRPr="009408D4">
        <w:rPr>
          <w:rFonts w:ascii="Arial" w:hAnsi="Arial" w:cs="Arial"/>
          <w:color w:val="000000" w:themeColor="text1"/>
          <w:lang w:val="en-AU"/>
        </w:rPr>
        <w:lastRenderedPageBreak/>
        <w:t>(alveolar recruitment in ARDS trial</w:t>
      </w:r>
      <w:r w:rsidR="009F100B" w:rsidRPr="009408D4">
        <w:rPr>
          <w:rFonts w:ascii="Arial" w:hAnsi="Arial" w:cs="Arial"/>
          <w:color w:val="000000" w:themeColor="text1"/>
          <w:lang w:val="en-AU"/>
        </w:rPr>
        <w:t>, released in JAMA 2017), a RCT comparing an</w:t>
      </w:r>
      <w:r w:rsidR="00B82A29" w:rsidRPr="009408D4">
        <w:rPr>
          <w:rFonts w:ascii="Arial" w:hAnsi="Arial" w:cs="Arial"/>
          <w:color w:val="000000" w:themeColor="text1"/>
          <w:lang w:val="en-AU"/>
        </w:rPr>
        <w:t xml:space="preserve"> ‘open lung’ strategy with recruitment and higher PEEP to a standard ARDSnet ventilation</w:t>
      </w:r>
      <w:r w:rsidR="009F100B" w:rsidRPr="009408D4">
        <w:rPr>
          <w:rFonts w:ascii="Arial" w:hAnsi="Arial" w:cs="Arial"/>
          <w:color w:val="000000" w:themeColor="text1"/>
          <w:lang w:val="en-AU"/>
        </w:rPr>
        <w:t>. I</w:t>
      </w:r>
      <w:r w:rsidR="00B82A29" w:rsidRPr="009408D4">
        <w:rPr>
          <w:rFonts w:ascii="Arial" w:hAnsi="Arial" w:cs="Arial"/>
          <w:color w:val="000000" w:themeColor="text1"/>
          <w:lang w:val="en-AU"/>
        </w:rPr>
        <w:t>ncreased mort</w:t>
      </w:r>
      <w:r w:rsidR="009F100B" w:rsidRPr="009408D4">
        <w:rPr>
          <w:rFonts w:ascii="Arial" w:hAnsi="Arial" w:cs="Arial"/>
          <w:color w:val="000000" w:themeColor="text1"/>
          <w:lang w:val="en-AU"/>
        </w:rPr>
        <w:t>ality for the recruitment gr</w:t>
      </w:r>
      <w:r w:rsidR="000967CE" w:rsidRPr="009408D4">
        <w:rPr>
          <w:rFonts w:ascii="Arial" w:hAnsi="Arial" w:cs="Arial"/>
          <w:color w:val="000000" w:themeColor="text1"/>
          <w:lang w:val="en-AU"/>
        </w:rPr>
        <w:t>oup, rose questions about the trial itself but also beyond about the place and timing of VV-ECMO in managing ARDS. An entertaining debate was held and one can only look</w:t>
      </w:r>
      <w:r w:rsidR="00650904" w:rsidRPr="009408D4">
        <w:rPr>
          <w:rFonts w:ascii="Arial" w:hAnsi="Arial" w:cs="Arial"/>
          <w:color w:val="000000" w:themeColor="text1"/>
          <w:lang w:val="en-AU"/>
        </w:rPr>
        <w:t xml:space="preserve"> forward the results of t</w:t>
      </w:r>
      <w:r w:rsidR="000967CE" w:rsidRPr="009408D4">
        <w:rPr>
          <w:rFonts w:ascii="Arial" w:hAnsi="Arial" w:cs="Arial"/>
          <w:color w:val="000000" w:themeColor="text1"/>
          <w:lang w:val="en-AU"/>
        </w:rPr>
        <w:t>he EOLIA study early next year which will shed further light on the evidence for VV-ECMO.</w:t>
      </w:r>
    </w:p>
    <w:p w14:paraId="1CC4683C" w14:textId="27373EB0" w:rsidR="00235E72" w:rsidRPr="009408D4" w:rsidRDefault="000967CE" w:rsidP="000967CE">
      <w:pPr>
        <w:pStyle w:val="ListParagraph"/>
        <w:ind w:firstLine="0"/>
        <w:jc w:val="both"/>
        <w:rPr>
          <w:rFonts w:ascii="Arial" w:hAnsi="Arial" w:cs="Arial"/>
          <w:color w:val="000000" w:themeColor="text1"/>
          <w:lang w:val="en-AU"/>
        </w:rPr>
      </w:pPr>
      <w:r w:rsidRPr="009408D4">
        <w:rPr>
          <w:rFonts w:ascii="Arial" w:hAnsi="Arial" w:cs="Arial"/>
          <w:color w:val="000000" w:themeColor="text1"/>
          <w:lang w:val="en-AU"/>
        </w:rPr>
        <w:t xml:space="preserve">The type of research that would help us to move forward in ECMO also sparked some discussion. </w:t>
      </w:r>
      <w:r w:rsidR="008F4E37" w:rsidRPr="009408D4">
        <w:rPr>
          <w:rFonts w:ascii="Arial" w:hAnsi="Arial" w:cs="Arial"/>
          <w:color w:val="000000" w:themeColor="text1"/>
          <w:lang w:val="en-AU"/>
        </w:rPr>
        <w:t>Large RCTs versus selected, careful observational cohort studies reducing the risk of mixing fundamentally differen</w:t>
      </w:r>
      <w:r w:rsidRPr="009408D4">
        <w:rPr>
          <w:rFonts w:ascii="Arial" w:hAnsi="Arial" w:cs="Arial"/>
          <w:color w:val="000000" w:themeColor="text1"/>
          <w:lang w:val="en-AU"/>
        </w:rPr>
        <w:t>t patient group and diluting potential signals – the jury is out on that.</w:t>
      </w:r>
    </w:p>
    <w:p w14:paraId="0D6C9C7E" w14:textId="77777777" w:rsidR="000967CE" w:rsidRPr="009408D4" w:rsidRDefault="000967CE" w:rsidP="000967CE">
      <w:pPr>
        <w:pStyle w:val="ListParagraph"/>
        <w:ind w:firstLine="0"/>
        <w:jc w:val="both"/>
        <w:rPr>
          <w:rFonts w:ascii="Arial" w:hAnsi="Arial" w:cs="Arial"/>
          <w:color w:val="000000" w:themeColor="text1"/>
          <w:lang w:val="en-AU"/>
        </w:rPr>
      </w:pPr>
    </w:p>
    <w:p w14:paraId="72CDFE1F" w14:textId="65B9B268" w:rsidR="00E403A9" w:rsidRPr="009408D4" w:rsidRDefault="00235E72" w:rsidP="001C030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lang w:val="en-AU"/>
        </w:rPr>
      </w:pPr>
      <w:r w:rsidRPr="009408D4">
        <w:rPr>
          <w:rFonts w:ascii="Arial" w:hAnsi="Arial" w:cs="Arial"/>
          <w:color w:val="000000" w:themeColor="text1"/>
          <w:lang w:val="en-AU"/>
        </w:rPr>
        <w:t>A</w:t>
      </w:r>
      <w:r w:rsidR="00DD3A45" w:rsidRPr="009408D4">
        <w:rPr>
          <w:rFonts w:ascii="Arial" w:hAnsi="Arial" w:cs="Arial"/>
          <w:color w:val="000000" w:themeColor="text1"/>
          <w:lang w:val="en-AU"/>
        </w:rPr>
        <w:t>nd last but not leas</w:t>
      </w:r>
      <w:r w:rsidR="008F552F" w:rsidRPr="009408D4">
        <w:rPr>
          <w:rFonts w:ascii="Arial" w:hAnsi="Arial" w:cs="Arial"/>
          <w:color w:val="000000" w:themeColor="text1"/>
          <w:lang w:val="en-AU"/>
        </w:rPr>
        <w:t>t Bob Bartl</w:t>
      </w:r>
      <w:r w:rsidR="000967CE" w:rsidRPr="009408D4">
        <w:rPr>
          <w:rFonts w:ascii="Arial" w:hAnsi="Arial" w:cs="Arial"/>
          <w:color w:val="000000" w:themeColor="text1"/>
          <w:lang w:val="en-AU"/>
        </w:rPr>
        <w:t>ett the ‘father’ of ECMO put on the swim cap</w:t>
      </w:r>
      <w:r w:rsidR="008F552F" w:rsidRPr="009408D4">
        <w:rPr>
          <w:rFonts w:ascii="Arial" w:hAnsi="Arial" w:cs="Arial"/>
          <w:color w:val="000000" w:themeColor="text1"/>
          <w:lang w:val="en-AU"/>
        </w:rPr>
        <w:t xml:space="preserve"> </w:t>
      </w:r>
      <w:r w:rsidR="00376C2B" w:rsidRPr="009408D4">
        <w:rPr>
          <w:rFonts w:ascii="Arial" w:hAnsi="Arial" w:cs="Arial"/>
          <w:color w:val="000000" w:themeColor="text1"/>
          <w:lang w:val="en-AU"/>
        </w:rPr>
        <w:t>with one of th</w:t>
      </w:r>
      <w:r w:rsidR="00712D69" w:rsidRPr="009408D4">
        <w:rPr>
          <w:rFonts w:ascii="Arial" w:hAnsi="Arial" w:cs="Arial"/>
          <w:color w:val="000000" w:themeColor="text1"/>
          <w:lang w:val="en-AU"/>
        </w:rPr>
        <w:t>e local ECMO survivors</w:t>
      </w:r>
      <w:r w:rsidR="006A4FF4" w:rsidRPr="009408D4">
        <w:rPr>
          <w:rFonts w:ascii="Arial" w:hAnsi="Arial" w:cs="Arial"/>
          <w:color w:val="000000" w:themeColor="text1"/>
          <w:lang w:val="en-AU"/>
        </w:rPr>
        <w:t xml:space="preserve"> (see picture below) and talking on ‘</w:t>
      </w:r>
      <w:r w:rsidR="00B63706" w:rsidRPr="009408D4">
        <w:rPr>
          <w:rFonts w:ascii="Arial" w:hAnsi="Arial" w:cs="Arial"/>
          <w:color w:val="000000" w:themeColor="text1"/>
          <w:lang w:val="en-AU"/>
        </w:rPr>
        <w:t>What I would advise my 30-year-</w:t>
      </w:r>
      <w:r w:rsidR="006A4FF4" w:rsidRPr="009408D4">
        <w:rPr>
          <w:rFonts w:ascii="Arial" w:hAnsi="Arial" w:cs="Arial"/>
          <w:color w:val="000000" w:themeColor="text1"/>
          <w:lang w:val="en-AU"/>
        </w:rPr>
        <w:t>old self’</w:t>
      </w:r>
      <w:r w:rsidR="00B63706" w:rsidRPr="009408D4">
        <w:rPr>
          <w:rFonts w:ascii="Arial" w:hAnsi="Arial" w:cs="Arial"/>
          <w:color w:val="000000" w:themeColor="text1"/>
          <w:lang w:val="en-AU"/>
        </w:rPr>
        <w:t xml:space="preserve">. </w:t>
      </w:r>
      <w:r w:rsidR="006A4FF4" w:rsidRPr="009408D4">
        <w:rPr>
          <w:rFonts w:ascii="Arial" w:hAnsi="Arial" w:cs="Arial"/>
          <w:color w:val="000000" w:themeColor="text1"/>
          <w:lang w:val="en-AU"/>
        </w:rPr>
        <w:t>It was refreshing to hear that</w:t>
      </w:r>
      <w:r w:rsidR="001F6771" w:rsidRPr="009408D4">
        <w:rPr>
          <w:rFonts w:ascii="Arial" w:hAnsi="Arial" w:cs="Arial"/>
          <w:color w:val="000000" w:themeColor="text1"/>
          <w:lang w:val="en-AU"/>
        </w:rPr>
        <w:t xml:space="preserve"> </w:t>
      </w:r>
      <w:r w:rsidR="00B63706" w:rsidRPr="009408D4">
        <w:rPr>
          <w:rFonts w:ascii="Arial" w:hAnsi="Arial" w:cs="Arial"/>
          <w:color w:val="000000" w:themeColor="text1"/>
          <w:lang w:val="en-AU"/>
        </w:rPr>
        <w:t xml:space="preserve">he emphasised </w:t>
      </w:r>
      <w:r w:rsidR="001F6771" w:rsidRPr="009408D4">
        <w:rPr>
          <w:rFonts w:ascii="Arial" w:hAnsi="Arial" w:cs="Arial"/>
          <w:color w:val="000000" w:themeColor="text1"/>
          <w:lang w:val="en-AU"/>
        </w:rPr>
        <w:t xml:space="preserve">broad clinical experience and the joy of patient </w:t>
      </w:r>
      <w:r w:rsidR="00B63706" w:rsidRPr="009408D4">
        <w:rPr>
          <w:rFonts w:ascii="Arial" w:hAnsi="Arial" w:cs="Arial"/>
          <w:color w:val="000000" w:themeColor="text1"/>
          <w:lang w:val="en-AU"/>
        </w:rPr>
        <w:t>care</w:t>
      </w:r>
      <w:r w:rsidR="001F6771" w:rsidRPr="009408D4">
        <w:rPr>
          <w:rFonts w:ascii="Arial" w:hAnsi="Arial" w:cs="Arial"/>
          <w:color w:val="000000" w:themeColor="text1"/>
          <w:lang w:val="en-AU"/>
        </w:rPr>
        <w:t xml:space="preserve"> rather than sayi</w:t>
      </w:r>
      <w:r w:rsidR="00B63706" w:rsidRPr="009408D4">
        <w:rPr>
          <w:rFonts w:ascii="Arial" w:hAnsi="Arial" w:cs="Arial"/>
          <w:color w:val="000000" w:themeColor="text1"/>
          <w:lang w:val="en-AU"/>
        </w:rPr>
        <w:t>ng research, research, research.</w:t>
      </w:r>
    </w:p>
    <w:p w14:paraId="225173DB" w14:textId="5EC60EF8" w:rsidR="007A19D3" w:rsidRDefault="00D0278C" w:rsidP="001C030B">
      <w:pPr>
        <w:jc w:val="both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This only leaves to mention</w:t>
      </w:r>
      <w:r w:rsidR="00B63706">
        <w:rPr>
          <w:rFonts w:ascii="Arial" w:hAnsi="Arial" w:cs="Arial"/>
          <w:lang w:val="en-AU"/>
        </w:rPr>
        <w:t xml:space="preserve"> the great effort</w:t>
      </w:r>
      <w:r>
        <w:rPr>
          <w:rFonts w:ascii="Arial" w:hAnsi="Arial" w:cs="Arial"/>
          <w:lang w:val="en-AU"/>
        </w:rPr>
        <w:t xml:space="preserve"> for the Asian attendees, which for some was </w:t>
      </w:r>
      <w:r w:rsidR="00235E72">
        <w:rPr>
          <w:rFonts w:ascii="Arial" w:hAnsi="Arial" w:cs="Arial"/>
          <w:lang w:val="en-AU"/>
        </w:rPr>
        <w:t xml:space="preserve">major undertaking </w:t>
      </w:r>
      <w:r w:rsidR="00B63706">
        <w:rPr>
          <w:rFonts w:ascii="Arial" w:hAnsi="Arial" w:cs="Arial"/>
          <w:lang w:val="en-AU"/>
        </w:rPr>
        <w:t>to come to Australia. There is more ECMO in Asia than we all know of. In this sense</w:t>
      </w:r>
      <w:r w:rsidR="000B1092">
        <w:rPr>
          <w:rFonts w:ascii="Arial" w:hAnsi="Arial" w:cs="Arial"/>
          <w:lang w:val="en-AU"/>
        </w:rPr>
        <w:t>,</w:t>
      </w:r>
      <w:r w:rsidR="00B63706">
        <w:rPr>
          <w:rFonts w:ascii="Arial" w:hAnsi="Arial" w:cs="Arial"/>
          <w:lang w:val="en-AU"/>
        </w:rPr>
        <w:t xml:space="preserve"> we are all looking forward to see you </w:t>
      </w:r>
      <w:r w:rsidR="00E446E4">
        <w:rPr>
          <w:rFonts w:ascii="Arial" w:hAnsi="Arial" w:cs="Arial"/>
          <w:lang w:val="en-AU"/>
        </w:rPr>
        <w:t>at</w:t>
      </w:r>
      <w:r w:rsidR="00E403A9">
        <w:rPr>
          <w:rFonts w:ascii="Arial" w:hAnsi="Arial" w:cs="Arial"/>
          <w:lang w:val="en-AU"/>
        </w:rPr>
        <w:t xml:space="preserve"> the NEXT APELSO held in Bangkok, Thailand 2019.</w:t>
      </w:r>
    </w:p>
    <w:p w14:paraId="29D66FDA" w14:textId="240025CD" w:rsidR="007A19D3" w:rsidRDefault="00FC4A50" w:rsidP="001C030B">
      <w:pPr>
        <w:jc w:val="both"/>
        <w:rPr>
          <w:rFonts w:ascii="Arial" w:hAnsi="Arial" w:cs="Arial"/>
          <w:lang w:val="en-AU"/>
        </w:rPr>
      </w:pPr>
      <w:r w:rsidRPr="007A19D3">
        <w:rPr>
          <w:rFonts w:ascii="Arial" w:hAnsi="Arial" w:cs="Arial"/>
          <w:noProof/>
          <w:lang w:eastAsia="en-GB"/>
        </w:rPr>
        <w:drawing>
          <wp:inline distT="0" distB="0" distL="0" distR="0" wp14:anchorId="34B6EF3B" wp14:editId="7361C7E1">
            <wp:extent cx="2017395" cy="122269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251"/>
                    <a:stretch/>
                  </pic:blipFill>
                  <pic:spPr bwMode="auto">
                    <a:xfrm>
                      <a:off x="0" y="0"/>
                      <a:ext cx="2133383" cy="1292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050A0EEA" wp14:editId="0D0C35CC">
            <wp:extent cx="1821677" cy="1222049"/>
            <wp:effectExtent l="0" t="0" r="7620" b="0"/>
            <wp:docPr id="2" name="Picture 2" descr="../../Camera%20Uploads/2017-10-12%2017.08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Camera%20Uploads/2017-10-12%2017.08.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18"/>
                    <a:stretch/>
                  </pic:blipFill>
                  <pic:spPr bwMode="auto">
                    <a:xfrm>
                      <a:off x="0" y="0"/>
                      <a:ext cx="2015879" cy="135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4C65">
        <w:rPr>
          <w:rFonts w:ascii="Arial" w:hAnsi="Arial" w:cs="Arial"/>
          <w:noProof/>
          <w:lang w:eastAsia="en-GB"/>
        </w:rPr>
        <w:drawing>
          <wp:inline distT="0" distB="0" distL="0" distR="0" wp14:anchorId="547FB4E7" wp14:editId="52901EAF">
            <wp:extent cx="1880235" cy="1225021"/>
            <wp:effectExtent l="0" t="0" r="0" b="0"/>
            <wp:docPr id="5" name="Picture 5" descr="../../Camera%20Uploads/2017-10-14%2016.33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Camera%20Uploads/2017-10-14%2016.33.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1" r="8307" b="14571"/>
                    <a:stretch/>
                  </pic:blipFill>
                  <pic:spPr bwMode="auto">
                    <a:xfrm>
                      <a:off x="0" y="0"/>
                      <a:ext cx="2054615" cy="133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BF9D4" w14:textId="2EAD5A99" w:rsidR="00160028" w:rsidRPr="00F828BC" w:rsidRDefault="00EE4C65" w:rsidP="001C030B">
      <w:pPr>
        <w:jc w:val="both"/>
        <w:rPr>
          <w:rFonts w:ascii="Arial" w:hAnsi="Arial" w:cs="Arial"/>
          <w:lang w:val="en-AU"/>
        </w:rPr>
      </w:pPr>
      <w:r w:rsidRPr="00EE4C65">
        <w:rPr>
          <w:rFonts w:ascii="Arial" w:hAnsi="Arial" w:cs="Arial"/>
          <w:noProof/>
          <w:lang w:eastAsia="en-GB"/>
        </w:rPr>
        <w:drawing>
          <wp:inline distT="0" distB="0" distL="0" distR="0" wp14:anchorId="267498CE" wp14:editId="10531E3A">
            <wp:extent cx="5727700" cy="1847215"/>
            <wp:effectExtent l="0" t="0" r="1270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0028" w:rsidRPr="00F828BC" w:rsidSect="00573F5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3B2D0E"/>
    <w:multiLevelType w:val="hybridMultilevel"/>
    <w:tmpl w:val="3CA2A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38C"/>
    <w:rsid w:val="0002038C"/>
    <w:rsid w:val="00052172"/>
    <w:rsid w:val="000967CE"/>
    <w:rsid w:val="000B1092"/>
    <w:rsid w:val="0012548B"/>
    <w:rsid w:val="0015750A"/>
    <w:rsid w:val="00160028"/>
    <w:rsid w:val="00183022"/>
    <w:rsid w:val="001B07F2"/>
    <w:rsid w:val="001C030B"/>
    <w:rsid w:val="001F6771"/>
    <w:rsid w:val="00235E72"/>
    <w:rsid w:val="00235FBF"/>
    <w:rsid w:val="002F3BC3"/>
    <w:rsid w:val="00360A21"/>
    <w:rsid w:val="00376C2B"/>
    <w:rsid w:val="0039385E"/>
    <w:rsid w:val="003D4BCB"/>
    <w:rsid w:val="003F3EF9"/>
    <w:rsid w:val="00404F0F"/>
    <w:rsid w:val="00573F58"/>
    <w:rsid w:val="005A4EF3"/>
    <w:rsid w:val="00650904"/>
    <w:rsid w:val="006A4FF4"/>
    <w:rsid w:val="00712D69"/>
    <w:rsid w:val="00722520"/>
    <w:rsid w:val="007961FA"/>
    <w:rsid w:val="007A19D3"/>
    <w:rsid w:val="007B3EF6"/>
    <w:rsid w:val="00854318"/>
    <w:rsid w:val="008F4E37"/>
    <w:rsid w:val="008F5009"/>
    <w:rsid w:val="008F552F"/>
    <w:rsid w:val="009408D4"/>
    <w:rsid w:val="009C23A5"/>
    <w:rsid w:val="009E4C43"/>
    <w:rsid w:val="009F100B"/>
    <w:rsid w:val="00A007DB"/>
    <w:rsid w:val="00AA6105"/>
    <w:rsid w:val="00AE666F"/>
    <w:rsid w:val="00AE74D7"/>
    <w:rsid w:val="00B5497F"/>
    <w:rsid w:val="00B63706"/>
    <w:rsid w:val="00B82A29"/>
    <w:rsid w:val="00BD3525"/>
    <w:rsid w:val="00C32483"/>
    <w:rsid w:val="00D0278C"/>
    <w:rsid w:val="00DB69DE"/>
    <w:rsid w:val="00DB788A"/>
    <w:rsid w:val="00DD3A45"/>
    <w:rsid w:val="00DD58CF"/>
    <w:rsid w:val="00E403A9"/>
    <w:rsid w:val="00E427B5"/>
    <w:rsid w:val="00E43289"/>
    <w:rsid w:val="00E446E4"/>
    <w:rsid w:val="00E73115"/>
    <w:rsid w:val="00E82163"/>
    <w:rsid w:val="00EE4C65"/>
    <w:rsid w:val="00EF5A1A"/>
    <w:rsid w:val="00F828BC"/>
    <w:rsid w:val="00F96F61"/>
    <w:rsid w:val="00F97227"/>
    <w:rsid w:val="00FC4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ABCF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828BC"/>
    <w:pPr>
      <w:spacing w:after="180" w:line="274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828BC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4546A" w:themeColor="text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28BC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A5A5A5" w:themeColor="accent3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828BC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44546A" w:themeColor="tex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28B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28B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28B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28B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4546A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28B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28B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28BC"/>
    <w:rPr>
      <w:rFonts w:asciiTheme="majorHAnsi" w:eastAsiaTheme="majorEastAsia" w:hAnsiTheme="majorHAnsi" w:cstheme="majorBidi"/>
      <w:bCs/>
      <w:color w:val="44546A" w:themeColor="text2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828BC"/>
    <w:rPr>
      <w:rFonts w:asciiTheme="majorHAnsi" w:eastAsiaTheme="majorEastAsia" w:hAnsiTheme="majorHAnsi" w:cstheme="majorBidi"/>
      <w:b/>
      <w:bCs/>
      <w:color w:val="A5A5A5" w:themeColor="accent3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828BC"/>
    <w:rPr>
      <w:rFonts w:eastAsiaTheme="majorEastAsia" w:cstheme="majorBidi"/>
      <w:b/>
      <w:bCs/>
      <w:color w:val="44546A" w:themeColor="text2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28BC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28BC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28BC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28BC"/>
    <w:rPr>
      <w:rFonts w:asciiTheme="majorHAnsi" w:eastAsiaTheme="majorEastAsia" w:hAnsiTheme="majorHAnsi" w:cstheme="majorBidi"/>
      <w:i/>
      <w:iCs/>
      <w:color w:val="44546A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28BC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28BC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828BC"/>
    <w:pPr>
      <w:spacing w:line="240" w:lineRule="auto"/>
    </w:pPr>
    <w:rPr>
      <w:rFonts w:eastAsiaTheme="minorEastAsia"/>
      <w:b/>
      <w:bCs/>
      <w:smallCaps/>
      <w:color w:val="44546A" w:themeColor="text2"/>
      <w:spacing w:val="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828BC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TitleChar">
    <w:name w:val="Title Char"/>
    <w:basedOn w:val="DefaultParagraphFont"/>
    <w:link w:val="Title"/>
    <w:uiPriority w:val="10"/>
    <w:rsid w:val="00F828BC"/>
    <w:rPr>
      <w:rFonts w:asciiTheme="majorHAnsi" w:eastAsiaTheme="majorEastAsia" w:hAnsiTheme="majorHAnsi" w:cstheme="majorBidi"/>
      <w:color w:val="44546A" w:themeColor="text2"/>
      <w:spacing w:val="30"/>
      <w:kern w:val="28"/>
      <w:sz w:val="72"/>
      <w:szCs w:val="52"/>
      <w14:ligatures w14:val="standard"/>
      <w14:numForm w14:val="oldSty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28BC"/>
    <w:pPr>
      <w:numPr>
        <w:ilvl w:val="1"/>
      </w:numPr>
    </w:pPr>
    <w:rPr>
      <w:rFonts w:eastAsiaTheme="majorEastAsia" w:cstheme="majorBidi"/>
      <w:iCs/>
      <w:color w:val="50637D" w:themeColor="text2" w:themeTint="E6"/>
      <w:sz w:val="32"/>
      <w:szCs w:val="24"/>
      <w14:ligatures w14:val="standard"/>
    </w:rPr>
  </w:style>
  <w:style w:type="character" w:customStyle="1" w:styleId="SubtitleChar">
    <w:name w:val="Subtitle Char"/>
    <w:basedOn w:val="DefaultParagraphFont"/>
    <w:link w:val="Subtitle"/>
    <w:uiPriority w:val="11"/>
    <w:rsid w:val="00F828BC"/>
    <w:rPr>
      <w:rFonts w:eastAsiaTheme="majorEastAsia" w:cstheme="majorBidi"/>
      <w:iCs/>
      <w:color w:val="50637D" w:themeColor="text2" w:themeTint="E6"/>
      <w:sz w:val="32"/>
      <w:szCs w:val="24"/>
      <w14:ligatures w14:val="standard"/>
    </w:rPr>
  </w:style>
  <w:style w:type="character" w:styleId="Strong">
    <w:name w:val="Strong"/>
    <w:basedOn w:val="DefaultParagraphFont"/>
    <w:uiPriority w:val="22"/>
    <w:qFormat/>
    <w:rsid w:val="00F828BC"/>
    <w:rPr>
      <w:b/>
      <w:bCs/>
      <w:color w:val="50637D" w:themeColor="text2" w:themeTint="E6"/>
    </w:rPr>
  </w:style>
  <w:style w:type="character" w:styleId="Emphasis">
    <w:name w:val="Emphasis"/>
    <w:basedOn w:val="DefaultParagraphFont"/>
    <w:uiPriority w:val="20"/>
    <w:qFormat/>
    <w:rsid w:val="00F828BC"/>
    <w:rPr>
      <w:b w:val="0"/>
      <w:i/>
      <w:iCs/>
      <w:color w:val="44546A" w:themeColor="text2"/>
    </w:rPr>
  </w:style>
  <w:style w:type="paragraph" w:styleId="NoSpacing">
    <w:name w:val="No Spacing"/>
    <w:link w:val="NoSpacingChar"/>
    <w:uiPriority w:val="1"/>
    <w:qFormat/>
    <w:rsid w:val="00F828BC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828BC"/>
  </w:style>
  <w:style w:type="paragraph" w:styleId="ListParagraph">
    <w:name w:val="List Paragraph"/>
    <w:basedOn w:val="Normal"/>
    <w:uiPriority w:val="34"/>
    <w:qFormat/>
    <w:rsid w:val="00F828BC"/>
    <w:pPr>
      <w:spacing w:line="240" w:lineRule="auto"/>
      <w:ind w:left="720" w:hanging="288"/>
      <w:contextualSpacing/>
    </w:pPr>
    <w:rPr>
      <w:color w:val="44546A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F828BC"/>
    <w:pPr>
      <w:pBdr>
        <w:left w:val="single" w:sz="48" w:space="13" w:color="4472C4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472C4" w:themeColor="accent1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F828BC"/>
    <w:rPr>
      <w:rFonts w:asciiTheme="majorHAnsi" w:eastAsiaTheme="minorEastAsia" w:hAnsiTheme="majorHAnsi"/>
      <w:b/>
      <w:i/>
      <w:iCs/>
      <w:color w:val="4472C4" w:themeColor="accent1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28BC"/>
    <w:pPr>
      <w:pBdr>
        <w:left w:val="single" w:sz="48" w:space="13" w:color="ED7D31" w:themeColor="accent2"/>
      </w:pBdr>
      <w:spacing w:before="240" w:after="120" w:line="300" w:lineRule="auto"/>
    </w:pPr>
    <w:rPr>
      <w:rFonts w:eastAsiaTheme="minorEastAsia"/>
      <w:b/>
      <w:bCs/>
      <w:i/>
      <w:iCs/>
      <w:color w:val="ED7D31" w:themeColor="accent2"/>
      <w:sz w:val="26"/>
      <w14:ligatures w14:val="standard"/>
      <w14:numForm w14:val="oldStyl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28BC"/>
    <w:rPr>
      <w:rFonts w:eastAsiaTheme="minorEastAsia"/>
      <w:b/>
      <w:bCs/>
      <w:i/>
      <w:iCs/>
      <w:color w:val="ED7D31" w:themeColor="accent2"/>
      <w:sz w:val="26"/>
      <w14:ligatures w14:val="standard"/>
      <w14:numForm w14:val="oldStyle"/>
    </w:rPr>
  </w:style>
  <w:style w:type="character" w:styleId="SubtleEmphasis">
    <w:name w:val="Subtle Emphasis"/>
    <w:basedOn w:val="DefaultParagraphFont"/>
    <w:uiPriority w:val="19"/>
    <w:qFormat/>
    <w:rsid w:val="00F828BC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F828BC"/>
    <w:rPr>
      <w:b/>
      <w:bCs/>
      <w:i/>
      <w:iCs/>
      <w:color w:val="44546A" w:themeColor="text2"/>
    </w:rPr>
  </w:style>
  <w:style w:type="character" w:styleId="SubtleReference">
    <w:name w:val="Subtle Reference"/>
    <w:basedOn w:val="DefaultParagraphFont"/>
    <w:uiPriority w:val="31"/>
    <w:qFormat/>
    <w:rsid w:val="00F828BC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F828BC"/>
    <w:rPr>
      <w:rFonts w:asciiTheme="minorHAnsi" w:hAnsiTheme="minorHAnsi"/>
      <w:b/>
      <w:bCs/>
      <w:smallCaps/>
      <w:color w:val="44546A" w:themeColor="text2"/>
      <w:spacing w:val="5"/>
      <w:sz w:val="22"/>
      <w:u w:val="single"/>
    </w:rPr>
  </w:style>
  <w:style w:type="character" w:styleId="BookTitle">
    <w:name w:val="Book Title"/>
    <w:basedOn w:val="DefaultParagraphFont"/>
    <w:uiPriority w:val="33"/>
    <w:qFormat/>
    <w:rsid w:val="00F828BC"/>
    <w:rPr>
      <w:rFonts w:asciiTheme="majorHAnsi" w:hAnsiTheme="majorHAnsi"/>
      <w:b/>
      <w:bCs/>
      <w:caps w:val="0"/>
      <w:smallCaps/>
      <w:color w:val="44546A" w:themeColor="text2"/>
      <w:spacing w:val="10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828BC"/>
    <w:pPr>
      <w:spacing w:before="480" w:line="264" w:lineRule="auto"/>
      <w:outlineLvl w:val="9"/>
    </w:pPr>
    <w:rPr>
      <w:b/>
    </w:rPr>
  </w:style>
  <w:style w:type="paragraph" w:customStyle="1" w:styleId="PersonalName">
    <w:name w:val="Personal Name"/>
    <w:basedOn w:val="Title"/>
    <w:qFormat/>
    <w:rsid w:val="00F828BC"/>
    <w:rPr>
      <w:b/>
      <w:cap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88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07C54C9-CD1B-FF46-B58E-6C769F09C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2</Pages>
  <Words>571</Words>
  <Characters>3261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Arne Diehl</dc:creator>
  <cp:keywords/>
  <dc:description/>
  <cp:lastModifiedBy>Arne Diehl</cp:lastModifiedBy>
  <cp:revision>11</cp:revision>
  <dcterms:created xsi:type="dcterms:W3CDTF">2017-10-22T03:14:00Z</dcterms:created>
  <dcterms:modified xsi:type="dcterms:W3CDTF">2017-11-05T14:27:00Z</dcterms:modified>
</cp:coreProperties>
</file>